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0A" w:rsidRDefault="007A470A" w:rsidP="007A470A">
      <w:pPr>
        <w:jc w:val="center"/>
        <w:rPr>
          <w:b/>
          <w:sz w:val="28"/>
          <w:szCs w:val="28"/>
        </w:rPr>
      </w:pPr>
      <w:r>
        <w:rPr>
          <w:b/>
          <w:sz w:val="28"/>
          <w:szCs w:val="28"/>
        </w:rPr>
        <w:t>HƯỚNG DẪN</w:t>
      </w:r>
    </w:p>
    <w:p w:rsidR="007A470A" w:rsidRDefault="007A470A" w:rsidP="007A470A">
      <w:pPr>
        <w:jc w:val="center"/>
        <w:rPr>
          <w:b/>
          <w:sz w:val="28"/>
          <w:szCs w:val="28"/>
          <w:lang w:val="vi-VN"/>
        </w:rPr>
      </w:pPr>
      <w:r>
        <w:rPr>
          <w:b/>
          <w:sz w:val="28"/>
          <w:szCs w:val="28"/>
        </w:rPr>
        <w:t>T</w:t>
      </w:r>
      <w:r>
        <w:rPr>
          <w:b/>
          <w:sz w:val="28"/>
          <w:szCs w:val="28"/>
          <w:lang w:val="vi-VN"/>
        </w:rPr>
        <w:t>uyên truyền</w:t>
      </w:r>
      <w:r w:rsidRPr="00D54CB3">
        <w:rPr>
          <w:b/>
          <w:sz w:val="28"/>
          <w:szCs w:val="28"/>
          <w:lang w:val="vi-VN"/>
        </w:rPr>
        <w:t xml:space="preserve"> </w:t>
      </w:r>
      <w:r w:rsidRPr="003B61A6">
        <w:rPr>
          <w:b/>
          <w:sz w:val="28"/>
          <w:szCs w:val="28"/>
          <w:lang w:val="vi-VN"/>
        </w:rPr>
        <w:t xml:space="preserve">kỷ niệm 60 năm </w:t>
      </w:r>
      <w:r w:rsidRPr="000A4DAF">
        <w:rPr>
          <w:b/>
          <w:sz w:val="28"/>
          <w:szCs w:val="28"/>
          <w:lang w:val="vi-VN"/>
        </w:rPr>
        <w:t>n</w:t>
      </w:r>
      <w:r w:rsidRPr="003B61A6">
        <w:rPr>
          <w:b/>
          <w:sz w:val="28"/>
          <w:szCs w:val="28"/>
          <w:lang w:val="vi-VN"/>
        </w:rPr>
        <w:t>gày mở Đường Hồ Chí Minh trên biển</w:t>
      </w:r>
      <w:r w:rsidRPr="00D54CB3">
        <w:rPr>
          <w:b/>
          <w:sz w:val="28"/>
          <w:szCs w:val="28"/>
          <w:lang w:val="vi-VN"/>
        </w:rPr>
        <w:t xml:space="preserve"> </w:t>
      </w:r>
      <w:r w:rsidRPr="00403D1C">
        <w:rPr>
          <w:b/>
          <w:sz w:val="28"/>
          <w:szCs w:val="28"/>
          <w:lang w:val="vi-VN"/>
        </w:rPr>
        <w:t>(23/10/1961 - 23/10/2021)</w:t>
      </w:r>
    </w:p>
    <w:p w:rsidR="007A470A" w:rsidRDefault="007A470A" w:rsidP="007A470A">
      <w:pPr>
        <w:jc w:val="center"/>
        <w:rPr>
          <w:b/>
          <w:sz w:val="28"/>
          <w:szCs w:val="28"/>
          <w:lang w:val="vi-VN"/>
        </w:rPr>
      </w:pPr>
    </w:p>
    <w:p w:rsidR="007A470A" w:rsidRDefault="007A470A" w:rsidP="007A470A">
      <w:pPr>
        <w:jc w:val="center"/>
        <w:rPr>
          <w:b/>
          <w:sz w:val="28"/>
          <w:szCs w:val="28"/>
          <w:lang w:val="vi-VN"/>
        </w:rPr>
      </w:pPr>
    </w:p>
    <w:p w:rsidR="007A470A" w:rsidRPr="008627FE" w:rsidRDefault="007A470A" w:rsidP="007A470A">
      <w:pPr>
        <w:pStyle w:val="pbody"/>
        <w:widowControl w:val="0"/>
        <w:tabs>
          <w:tab w:val="left" w:pos="5245"/>
        </w:tabs>
        <w:spacing w:before="120" w:beforeAutospacing="0" w:after="0" w:afterAutospacing="0" w:line="380" w:lineRule="exact"/>
        <w:ind w:firstLine="709"/>
        <w:jc w:val="both"/>
        <w:rPr>
          <w:b/>
          <w:sz w:val="28"/>
          <w:szCs w:val="28"/>
        </w:rPr>
      </w:pPr>
      <w:r>
        <w:rPr>
          <w:b/>
          <w:sz w:val="28"/>
          <w:szCs w:val="28"/>
          <w:lang w:val="en-US"/>
        </w:rPr>
        <w:t>1</w:t>
      </w:r>
      <w:r w:rsidRPr="008627FE">
        <w:rPr>
          <w:b/>
          <w:sz w:val="28"/>
          <w:szCs w:val="28"/>
          <w:lang w:val="en-US"/>
        </w:rPr>
        <w:t xml:space="preserve">. </w:t>
      </w:r>
      <w:r w:rsidRPr="008627FE">
        <w:rPr>
          <w:b/>
          <w:sz w:val="28"/>
          <w:szCs w:val="28"/>
        </w:rPr>
        <w:t xml:space="preserve">Nội dung tuyên truyền </w:t>
      </w:r>
    </w:p>
    <w:p w:rsidR="007A470A" w:rsidRPr="008627FE" w:rsidRDefault="007A470A" w:rsidP="007A470A">
      <w:pPr>
        <w:pStyle w:val="pbody"/>
        <w:widowControl w:val="0"/>
        <w:tabs>
          <w:tab w:val="left" w:pos="5245"/>
        </w:tabs>
        <w:spacing w:before="120" w:beforeAutospacing="0" w:after="0" w:afterAutospacing="0" w:line="380" w:lineRule="exact"/>
        <w:ind w:firstLine="709"/>
        <w:jc w:val="both"/>
        <w:rPr>
          <w:sz w:val="28"/>
          <w:szCs w:val="28"/>
        </w:rPr>
      </w:pPr>
      <w:r w:rsidRPr="008627FE">
        <w:rPr>
          <w:sz w:val="28"/>
          <w:szCs w:val="28"/>
        </w:rPr>
        <w:t xml:space="preserve">- Tuyên truyền về bối cảnh lịch sử, đường lối, chủ trương đúng đắn, sáng tạo của Đảng trong việc quyết định </w:t>
      </w:r>
      <w:r w:rsidRPr="008627FE">
        <w:rPr>
          <w:sz w:val="28"/>
          <w:szCs w:val="28"/>
          <w:shd w:val="clear" w:color="auto" w:fill="FFFFFF"/>
        </w:rPr>
        <w:t xml:space="preserve">mở tuyến đường chiến lược quan trọng trên biển, </w:t>
      </w:r>
      <w:r w:rsidRPr="008627FE">
        <w:rPr>
          <w:sz w:val="28"/>
          <w:szCs w:val="28"/>
        </w:rPr>
        <w:t>góp phần làm nên thắng lợi vĩ đại trong cuộc kháng chiến chống Mỹ, cứu nước của dân tộc; tuyên truyền những chiến công và thành tích vẻ vang của Đường Hồ Chí Minh trên biển; khẳng định Đường Hồ Chí Minh trên biển là biểu tượng vinh quang, tự hào của cả dân tộc, hiện thân của ý chí và khát vọng hòa bình, thống nhất Tổ quốc.</w:t>
      </w:r>
    </w:p>
    <w:p w:rsidR="007A470A" w:rsidRPr="008627FE" w:rsidRDefault="007A470A" w:rsidP="007A470A">
      <w:pPr>
        <w:pStyle w:val="NormalWeb"/>
        <w:widowControl w:val="0"/>
        <w:shd w:val="clear" w:color="auto" w:fill="FFFFFF"/>
        <w:spacing w:before="120" w:beforeAutospacing="0" w:after="0" w:afterAutospacing="0" w:line="380" w:lineRule="exact"/>
        <w:ind w:firstLine="709"/>
        <w:jc w:val="both"/>
        <w:rPr>
          <w:sz w:val="28"/>
          <w:szCs w:val="28"/>
        </w:rPr>
      </w:pPr>
      <w:r w:rsidRPr="008627FE">
        <w:rPr>
          <w:sz w:val="28"/>
          <w:szCs w:val="28"/>
          <w:shd w:val="clear" w:color="auto" w:fill="FFFFFF"/>
        </w:rPr>
        <w:t xml:space="preserve">- Tôn vinh, tri ân công lao, đóng góp to lớn của cán bộ, chiến sĩ “Đoàn tàu không số” (Đoàn 759, tiền thân của Lữ đoàn 125, Vùng 2 Hải quân) và Nhân dân cả nước trong cuộc kháng chiến chống đế quốc Mỹ xâm lược. Tập trung tuyên truyền, nêu bật </w:t>
      </w:r>
      <w:r w:rsidRPr="008627FE">
        <w:rPr>
          <w:sz w:val="28"/>
          <w:szCs w:val="28"/>
        </w:rPr>
        <w:t xml:space="preserve">sự mưu trí, sáng tạo, quyết đoán, ý chí quật cường, dũng cảm, sẵn sàng chiến đấu, hy sinh để hoàn thành xuất sắc mọi nhiệm vụ được giao của lực lượng vận tải quân sự đường biển; những bài học kinh nghiệm quý về hoạt động của Đường Hồ Chí Minh trên biển; quá trình xây dựng lực lượng Hải quân nhân dân Việt Nam “cách mạng, chính quy, tinh nhuệ, hiện đại”, thật sự </w:t>
      </w:r>
      <w:r w:rsidRPr="008627FE">
        <w:rPr>
          <w:sz w:val="28"/>
          <w:szCs w:val="28"/>
          <w:shd w:val="clear" w:color="auto" w:fill="FFFFFF"/>
        </w:rPr>
        <w:t xml:space="preserve">là lực lượng nòng cốt trong thế trận chiến tranh nhân dân bảo vệ biển, đảo </w:t>
      </w:r>
      <w:r w:rsidRPr="008627FE">
        <w:rPr>
          <w:sz w:val="28"/>
          <w:szCs w:val="28"/>
          <w:shd w:val="clear" w:color="auto" w:fill="FFFFFF"/>
          <w:lang w:val="en-US"/>
        </w:rPr>
        <w:t xml:space="preserve">của </w:t>
      </w:r>
      <w:r w:rsidRPr="008627FE">
        <w:rPr>
          <w:sz w:val="28"/>
          <w:szCs w:val="28"/>
          <w:shd w:val="clear" w:color="auto" w:fill="FFFFFF"/>
        </w:rPr>
        <w:t>Tổ quốc.</w:t>
      </w:r>
    </w:p>
    <w:p w:rsidR="007A470A" w:rsidRDefault="007A470A" w:rsidP="007A470A">
      <w:pPr>
        <w:pStyle w:val="NormalWeb"/>
        <w:widowControl w:val="0"/>
        <w:shd w:val="clear" w:color="auto" w:fill="FFFFFF"/>
        <w:spacing w:before="120" w:beforeAutospacing="0" w:after="0" w:afterAutospacing="0" w:line="380" w:lineRule="exact"/>
        <w:ind w:firstLine="709"/>
        <w:jc w:val="both"/>
        <w:rPr>
          <w:sz w:val="28"/>
          <w:szCs w:val="28"/>
          <w:shd w:val="clear" w:color="auto" w:fill="FFFFFF"/>
          <w:lang w:val="en-US"/>
        </w:rPr>
      </w:pPr>
      <w:r w:rsidRPr="008627FE">
        <w:rPr>
          <w:sz w:val="28"/>
          <w:szCs w:val="28"/>
        </w:rPr>
        <w:t xml:space="preserve">- </w:t>
      </w:r>
      <w:r w:rsidRPr="008627FE">
        <w:rPr>
          <w:sz w:val="28"/>
          <w:szCs w:val="28"/>
          <w:shd w:val="clear" w:color="auto" w:fill="FFFFFF"/>
        </w:rPr>
        <w:t>Tuyên truyền Công ước của Liên Hợp quốc về Luật Biển năm 1982 và chủ trương, đường lối của Đảng, chính sách, pháp luật của Nhà nước về biển, đảo; mục tiêu, nhiệm vụ và giải pháp phấn đấu đưa nước ta trở thành quốc gia mạnh về biển, giàu từ biển. Chú trọng làm rõ vai trò, trách nhiệm của các cấp, các ngành, đoàn thể và mỗi người dân trong bảo vệ, giữ gìn, khai thác các nguồn lợi từ biển, đặc biệt là</w:t>
      </w:r>
      <w:r w:rsidRPr="008627FE">
        <w:rPr>
          <w:sz w:val="28"/>
          <w:szCs w:val="28"/>
          <w:shd w:val="clear" w:color="auto" w:fill="FFFFFF"/>
        </w:rPr>
        <w:softHyphen/>
        <w:t xml:space="preserve"> vai trò nòng cốt của Hải quân nhân dân Việt Nam trong nhiệm vụ quản lý, bảo vệ chủ quyền biển, đảo, thềm lục địa của Tổ quốc, góp phần thực hiện thắng lợi Nghị quyết Hội nghị lần thứ tám Ban Chấp hành Trung ương Đảng khóa XII về Chiến lược phát triển bền vững kinh tế biển Việt Nam đến năm 2030, tầm nhìn đến năm 2045</w:t>
      </w:r>
      <w:r w:rsidRPr="008627FE">
        <w:rPr>
          <w:sz w:val="28"/>
          <w:szCs w:val="28"/>
          <w:shd w:val="clear" w:color="auto" w:fill="FFFFFF"/>
          <w:vertAlign w:val="superscript"/>
        </w:rPr>
        <w:t>(</w:t>
      </w:r>
      <w:r w:rsidRPr="008627FE">
        <w:rPr>
          <w:rStyle w:val="FootnoteReference"/>
          <w:sz w:val="28"/>
          <w:szCs w:val="28"/>
          <w:shd w:val="clear" w:color="auto" w:fill="FFFFFF"/>
        </w:rPr>
        <w:footnoteReference w:id="1"/>
      </w:r>
      <w:r w:rsidRPr="008627FE">
        <w:rPr>
          <w:sz w:val="28"/>
          <w:szCs w:val="28"/>
          <w:shd w:val="clear" w:color="auto" w:fill="FFFFFF"/>
          <w:vertAlign w:val="superscript"/>
        </w:rPr>
        <w:t>)</w:t>
      </w:r>
      <w:r w:rsidRPr="008627FE">
        <w:rPr>
          <w:sz w:val="28"/>
          <w:szCs w:val="28"/>
          <w:shd w:val="clear" w:color="auto" w:fill="FFFFFF"/>
        </w:rPr>
        <w:t xml:space="preserve"> và Chương trình hành động số 38-CTr/TU, ngày 21/01/2019 của Tỉnh uỷ thực hiện Nghị quyết này của Trung ương.</w:t>
      </w:r>
      <w:r w:rsidRPr="008627FE">
        <w:rPr>
          <w:sz w:val="28"/>
          <w:szCs w:val="28"/>
          <w:shd w:val="clear" w:color="auto" w:fill="FFFFFF"/>
          <w:lang w:val="en-US"/>
        </w:rPr>
        <w:t xml:space="preserve"> </w:t>
      </w:r>
    </w:p>
    <w:p w:rsidR="007A470A" w:rsidRPr="008627FE" w:rsidRDefault="007A470A" w:rsidP="007A470A">
      <w:pPr>
        <w:pStyle w:val="NormalWeb"/>
        <w:widowControl w:val="0"/>
        <w:shd w:val="clear" w:color="auto" w:fill="FFFFFF"/>
        <w:spacing w:before="120" w:beforeAutospacing="0" w:after="0" w:afterAutospacing="0" w:line="380" w:lineRule="exact"/>
        <w:ind w:firstLine="709"/>
        <w:jc w:val="both"/>
        <w:rPr>
          <w:sz w:val="28"/>
          <w:szCs w:val="28"/>
        </w:rPr>
      </w:pPr>
      <w:r w:rsidRPr="008627FE">
        <w:rPr>
          <w:sz w:val="28"/>
          <w:szCs w:val="28"/>
        </w:rPr>
        <w:lastRenderedPageBreak/>
        <w:t>- Tuyên truyền các hoạt động kỷ niệm 60 năm ngày mở Đường Hồ Chí Minh trên biển diễn ra tại các địa phương, đơn vị, nhất là Hội thảo khoa học cấp tỉnh nhân kỷ niệm 60 năm sự kiện Đường Hồ Chí Minh trên biển (1961 - 2021)</w:t>
      </w:r>
      <w:r w:rsidRPr="008627FE">
        <w:rPr>
          <w:sz w:val="28"/>
          <w:szCs w:val="28"/>
          <w:lang w:val="en-US"/>
        </w:rPr>
        <w:t>, g</w:t>
      </w:r>
      <w:r w:rsidRPr="008627FE">
        <w:rPr>
          <w:sz w:val="28"/>
          <w:szCs w:val="28"/>
          <w:shd w:val="clear" w:color="auto" w:fill="FFFFFF"/>
          <w:lang w:val="en-US"/>
        </w:rPr>
        <w:t>ắn với tiếp tục tuyên truyền các chủ trương, quan điểm, giải pháp phòng, chống, đẩy lùi dịch bệnh Covid-19; các phong trào thi đua thực hiện mục tiêu, nhiệm vụ phát triển kinh tế - xã hội theo Nghị quyết Tỉnh ủy và nghị quyết của các địa phương, đơn vị đề ra năm 2021; sự cố gắng, nỗ lực của các cấp, các ngành để giữ vững đà tăng trưởng kinh tế, vượt qua những khó khăn của đại dịch Covid-19 tạo niềm tin trong cán bộ, đảng viên và Nhân dân,…</w:t>
      </w:r>
    </w:p>
    <w:p w:rsidR="007A470A" w:rsidRPr="001D05FE" w:rsidRDefault="007A470A" w:rsidP="007A470A">
      <w:pPr>
        <w:pStyle w:val="pbody"/>
        <w:widowControl w:val="0"/>
        <w:spacing w:before="120" w:beforeAutospacing="0" w:after="0" w:afterAutospacing="0" w:line="380" w:lineRule="exact"/>
        <w:ind w:firstLine="709"/>
        <w:jc w:val="both"/>
        <w:rPr>
          <w:b/>
          <w:sz w:val="28"/>
          <w:szCs w:val="28"/>
          <w:lang w:val="en-US"/>
        </w:rPr>
      </w:pPr>
      <w:r w:rsidRPr="001D05FE">
        <w:rPr>
          <w:b/>
          <w:sz w:val="28"/>
          <w:szCs w:val="28"/>
          <w:lang w:val="en-US"/>
        </w:rPr>
        <w:t>2. Một số khẩu hiệu tuyên truyền</w:t>
      </w:r>
    </w:p>
    <w:p w:rsidR="007A470A" w:rsidRPr="008627FE" w:rsidRDefault="007A470A" w:rsidP="007A470A">
      <w:pPr>
        <w:widowControl w:val="0"/>
        <w:spacing w:before="120" w:line="380" w:lineRule="exact"/>
        <w:ind w:firstLine="709"/>
        <w:jc w:val="both"/>
        <w:rPr>
          <w:sz w:val="28"/>
          <w:szCs w:val="28"/>
          <w:lang w:val="vi-VN"/>
        </w:rPr>
      </w:pPr>
      <w:r>
        <w:rPr>
          <w:b/>
          <w:sz w:val="28"/>
          <w:szCs w:val="28"/>
        </w:rPr>
        <w:t>-</w:t>
      </w:r>
      <w:r w:rsidRPr="008627FE">
        <w:rPr>
          <w:sz w:val="28"/>
          <w:szCs w:val="28"/>
          <w:lang w:val="vi-VN"/>
        </w:rPr>
        <w:t xml:space="preserve"> Nhiệt liệt chào mừng 60 năm ngày mở Đường Hồ Chí Minh trên biển (23/10/1961 - 23/10/2021)!</w:t>
      </w:r>
    </w:p>
    <w:p w:rsidR="007A470A" w:rsidRPr="008627FE" w:rsidRDefault="007A470A" w:rsidP="007A470A">
      <w:pPr>
        <w:widowControl w:val="0"/>
        <w:spacing w:before="120" w:line="380" w:lineRule="exact"/>
        <w:ind w:firstLine="709"/>
        <w:jc w:val="both"/>
        <w:rPr>
          <w:sz w:val="28"/>
          <w:szCs w:val="28"/>
          <w:lang w:val="vi-VN"/>
        </w:rPr>
      </w:pPr>
      <w:r>
        <w:rPr>
          <w:b/>
          <w:sz w:val="28"/>
          <w:szCs w:val="28"/>
        </w:rPr>
        <w:t>-</w:t>
      </w:r>
      <w:r w:rsidRPr="008627FE">
        <w:rPr>
          <w:sz w:val="28"/>
          <w:szCs w:val="28"/>
          <w:lang w:val="vi-VN"/>
        </w:rPr>
        <w:t xml:space="preserve"> Đường Hồ Chí Minh trên biển - biểu tượng sáng ngời của chủ nghĩa anh hùng cách mạng!</w:t>
      </w:r>
    </w:p>
    <w:p w:rsidR="007A470A" w:rsidRPr="008627FE" w:rsidRDefault="007A470A" w:rsidP="007A470A">
      <w:pPr>
        <w:widowControl w:val="0"/>
        <w:spacing w:before="120" w:line="380" w:lineRule="exact"/>
        <w:ind w:firstLine="709"/>
        <w:jc w:val="both"/>
        <w:rPr>
          <w:sz w:val="28"/>
          <w:szCs w:val="28"/>
          <w:lang w:val="vi-VN"/>
        </w:rPr>
      </w:pPr>
      <w:r>
        <w:rPr>
          <w:b/>
          <w:sz w:val="28"/>
          <w:szCs w:val="28"/>
        </w:rPr>
        <w:t>-</w:t>
      </w:r>
      <w:r w:rsidRPr="008627FE">
        <w:rPr>
          <w:sz w:val="28"/>
          <w:szCs w:val="28"/>
          <w:lang w:val="vi-VN"/>
        </w:rPr>
        <w:t xml:space="preserve"> Quyết tâm giữ gìn, bảo vệ biển, đảo thiêng liêng của Tổ quốc!</w:t>
      </w:r>
    </w:p>
    <w:p w:rsidR="007A470A" w:rsidRPr="008627FE" w:rsidRDefault="007A470A" w:rsidP="007A470A">
      <w:pPr>
        <w:widowControl w:val="0"/>
        <w:spacing w:before="120" w:line="380" w:lineRule="exact"/>
        <w:ind w:firstLine="709"/>
        <w:jc w:val="both"/>
        <w:rPr>
          <w:sz w:val="28"/>
          <w:szCs w:val="28"/>
          <w:lang w:val="vi-VN"/>
        </w:rPr>
      </w:pPr>
      <w:r>
        <w:rPr>
          <w:b/>
          <w:sz w:val="28"/>
          <w:szCs w:val="28"/>
        </w:rPr>
        <w:t>-</w:t>
      </w:r>
      <w:r w:rsidRPr="008627FE">
        <w:rPr>
          <w:sz w:val="28"/>
          <w:szCs w:val="28"/>
          <w:lang w:val="vi-VN"/>
        </w:rPr>
        <w:t xml:space="preserve"> Tất cả vì biển, đảo quê hương, vì biên cương Tổ quốc!</w:t>
      </w:r>
    </w:p>
    <w:p w:rsidR="007A470A" w:rsidRPr="008627FE" w:rsidRDefault="007A470A" w:rsidP="007A470A">
      <w:pPr>
        <w:widowControl w:val="0"/>
        <w:spacing w:before="120" w:line="380" w:lineRule="exact"/>
        <w:ind w:firstLine="709"/>
        <w:rPr>
          <w:sz w:val="28"/>
          <w:szCs w:val="28"/>
          <w:lang w:val="vi-VN"/>
        </w:rPr>
      </w:pPr>
      <w:r>
        <w:rPr>
          <w:b/>
          <w:sz w:val="28"/>
          <w:szCs w:val="28"/>
        </w:rPr>
        <w:t>-</w:t>
      </w:r>
      <w:r w:rsidRPr="008627FE">
        <w:rPr>
          <w:sz w:val="28"/>
          <w:szCs w:val="28"/>
          <w:lang w:val="vi-VN"/>
        </w:rPr>
        <w:t xml:space="preserve"> Chung sức bảo vệ chủ quyền biển, đảo Việt Nam!</w:t>
      </w:r>
    </w:p>
    <w:p w:rsidR="007A470A" w:rsidRPr="008627FE" w:rsidRDefault="007A470A" w:rsidP="007A470A">
      <w:pPr>
        <w:widowControl w:val="0"/>
        <w:spacing w:before="120" w:line="380" w:lineRule="exact"/>
        <w:ind w:firstLine="709"/>
        <w:jc w:val="both"/>
        <w:rPr>
          <w:sz w:val="28"/>
          <w:szCs w:val="28"/>
          <w:lang w:val="vi-VN"/>
        </w:rPr>
      </w:pPr>
      <w:r>
        <w:rPr>
          <w:b/>
          <w:sz w:val="28"/>
          <w:szCs w:val="28"/>
        </w:rPr>
        <w:t>-</w:t>
      </w:r>
      <w:r w:rsidRPr="008627FE">
        <w:rPr>
          <w:sz w:val="28"/>
          <w:szCs w:val="28"/>
          <w:lang w:val="vi-VN"/>
        </w:rPr>
        <w:t xml:space="preserve"> Mài sắc ý chí, kiên cường bám biển!</w:t>
      </w:r>
    </w:p>
    <w:p w:rsidR="007A470A" w:rsidRPr="008627FE" w:rsidRDefault="007A470A" w:rsidP="007A470A">
      <w:pPr>
        <w:widowControl w:val="0"/>
        <w:spacing w:before="120" w:line="380" w:lineRule="exact"/>
        <w:ind w:firstLine="709"/>
        <w:jc w:val="both"/>
        <w:rPr>
          <w:sz w:val="28"/>
          <w:szCs w:val="28"/>
          <w:lang w:val="fr-FR"/>
        </w:rPr>
      </w:pPr>
      <w:r>
        <w:rPr>
          <w:b/>
          <w:sz w:val="28"/>
          <w:szCs w:val="28"/>
          <w:lang w:val="fr-FR"/>
        </w:rPr>
        <w:t>-</w:t>
      </w:r>
      <w:r w:rsidRPr="008627FE">
        <w:rPr>
          <w:sz w:val="28"/>
          <w:szCs w:val="28"/>
          <w:lang w:val="fr-FR"/>
        </w:rPr>
        <w:t xml:space="preserve"> Đảo là nhà, biển cả là quê hương!</w:t>
      </w:r>
    </w:p>
    <w:p w:rsidR="007A470A" w:rsidRPr="008627FE" w:rsidRDefault="007A470A" w:rsidP="007A470A">
      <w:pPr>
        <w:widowControl w:val="0"/>
        <w:spacing w:before="120" w:line="380" w:lineRule="exact"/>
        <w:ind w:firstLine="709"/>
        <w:jc w:val="both"/>
        <w:rPr>
          <w:sz w:val="28"/>
          <w:szCs w:val="28"/>
          <w:lang w:val="fr-FR"/>
        </w:rPr>
      </w:pPr>
      <w:r>
        <w:rPr>
          <w:b/>
          <w:sz w:val="28"/>
          <w:szCs w:val="28"/>
          <w:lang w:val="fr-FR"/>
        </w:rPr>
        <w:t>-</w:t>
      </w:r>
      <w:r w:rsidRPr="008627FE">
        <w:rPr>
          <w:sz w:val="28"/>
          <w:szCs w:val="28"/>
          <w:lang w:val="fr-FR"/>
        </w:rPr>
        <w:t xml:space="preserve"> Đảng Cộng sản Việt Nam quang vinh muôn năm!</w:t>
      </w:r>
    </w:p>
    <w:p w:rsidR="007A470A" w:rsidRPr="008627FE" w:rsidRDefault="007A470A" w:rsidP="007A470A">
      <w:pPr>
        <w:widowControl w:val="0"/>
        <w:spacing w:before="120" w:line="380" w:lineRule="exact"/>
        <w:ind w:firstLine="709"/>
        <w:jc w:val="both"/>
        <w:rPr>
          <w:sz w:val="28"/>
          <w:szCs w:val="28"/>
          <w:lang w:val="fr-FR"/>
        </w:rPr>
      </w:pPr>
      <w:r>
        <w:rPr>
          <w:b/>
          <w:sz w:val="28"/>
          <w:szCs w:val="28"/>
          <w:lang w:val="fr-FR"/>
        </w:rPr>
        <w:t>-</w:t>
      </w:r>
      <w:r w:rsidRPr="008627FE">
        <w:rPr>
          <w:sz w:val="28"/>
          <w:szCs w:val="28"/>
          <w:lang w:val="fr-FR"/>
        </w:rPr>
        <w:t xml:space="preserve"> Nước Cộng hòa xã hội chủ nghĩa Việt Nam muôn năm!</w:t>
      </w:r>
    </w:p>
    <w:p w:rsidR="007A470A" w:rsidRPr="008627FE" w:rsidRDefault="007A470A" w:rsidP="007A470A">
      <w:pPr>
        <w:widowControl w:val="0"/>
        <w:spacing w:before="120" w:line="380" w:lineRule="exact"/>
        <w:ind w:firstLine="709"/>
        <w:jc w:val="both"/>
        <w:rPr>
          <w:sz w:val="28"/>
          <w:szCs w:val="28"/>
          <w:lang w:val="fr-FR"/>
        </w:rPr>
      </w:pPr>
      <w:r>
        <w:rPr>
          <w:b/>
          <w:sz w:val="28"/>
          <w:szCs w:val="28"/>
          <w:lang w:val="fr-FR"/>
        </w:rPr>
        <w:t>-</w:t>
      </w:r>
      <w:r w:rsidRPr="008627FE">
        <w:rPr>
          <w:sz w:val="28"/>
          <w:szCs w:val="28"/>
          <w:lang w:val="fr-FR"/>
        </w:rPr>
        <w:t xml:space="preserve"> Chủ tịch Hồ Chí Minh vĩ đại sống mãi trong sự nghiệp của chúng ta!</w:t>
      </w:r>
    </w:p>
    <w:p w:rsidR="007A470A" w:rsidRPr="006B7D86" w:rsidRDefault="007A470A" w:rsidP="007A470A">
      <w:pPr>
        <w:rPr>
          <w:b/>
          <w:sz w:val="28"/>
          <w:szCs w:val="28"/>
        </w:rPr>
      </w:pPr>
    </w:p>
    <w:p w:rsidR="0037786C" w:rsidRDefault="0037786C">
      <w:bookmarkStart w:id="0" w:name="_GoBack"/>
      <w:bookmarkEnd w:id="0"/>
    </w:p>
    <w:sectPr w:rsidR="00377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3F" w:rsidRDefault="00F1603F" w:rsidP="007A470A">
      <w:r>
        <w:separator/>
      </w:r>
    </w:p>
  </w:endnote>
  <w:endnote w:type="continuationSeparator" w:id="0">
    <w:p w:rsidR="00F1603F" w:rsidRDefault="00F1603F" w:rsidP="007A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3F" w:rsidRDefault="00F1603F" w:rsidP="007A470A">
      <w:r>
        <w:separator/>
      </w:r>
    </w:p>
  </w:footnote>
  <w:footnote w:type="continuationSeparator" w:id="0">
    <w:p w:rsidR="00F1603F" w:rsidRDefault="00F1603F" w:rsidP="007A470A">
      <w:r>
        <w:continuationSeparator/>
      </w:r>
    </w:p>
  </w:footnote>
  <w:footnote w:id="1">
    <w:p w:rsidR="007A470A" w:rsidRPr="00570C29" w:rsidRDefault="007A470A" w:rsidP="007A470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0A"/>
    <w:rsid w:val="0037786C"/>
    <w:rsid w:val="007A470A"/>
    <w:rsid w:val="00F1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760EE-4069-4F75-B1F7-928E705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0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7A470A"/>
    <w:pPr>
      <w:spacing w:before="100" w:beforeAutospacing="1" w:after="100" w:afterAutospacing="1"/>
    </w:pPr>
    <w:rPr>
      <w:lang w:val="vi-VN" w:eastAsia="vi-VN"/>
    </w:rPr>
  </w:style>
  <w:style w:type="paragraph" w:styleId="FootnoteText">
    <w:name w:val="footnote text"/>
    <w:basedOn w:val="Normal"/>
    <w:link w:val="FootnoteTextChar"/>
    <w:uiPriority w:val="99"/>
    <w:unhideWhenUsed/>
    <w:rsid w:val="007A470A"/>
    <w:rPr>
      <w:sz w:val="20"/>
      <w:szCs w:val="20"/>
      <w:lang w:val="x-none" w:eastAsia="x-none"/>
    </w:rPr>
  </w:style>
  <w:style w:type="character" w:customStyle="1" w:styleId="FootnoteTextChar">
    <w:name w:val="Footnote Text Char"/>
    <w:basedOn w:val="DefaultParagraphFont"/>
    <w:link w:val="FootnoteText"/>
    <w:uiPriority w:val="99"/>
    <w:rsid w:val="007A470A"/>
    <w:rPr>
      <w:rFonts w:eastAsia="Times New Roman" w:cs="Times New Roman"/>
      <w:sz w:val="20"/>
      <w:szCs w:val="20"/>
      <w:lang w:val="x-none" w:eastAsia="x-none"/>
    </w:rPr>
  </w:style>
  <w:style w:type="paragraph" w:styleId="NormalWeb">
    <w:name w:val="Normal (Web)"/>
    <w:basedOn w:val="Normal"/>
    <w:unhideWhenUsed/>
    <w:rsid w:val="007A470A"/>
    <w:pPr>
      <w:spacing w:before="100" w:beforeAutospacing="1" w:after="100" w:afterAutospacing="1"/>
    </w:pPr>
    <w:rPr>
      <w:lang w:val="vi-VN" w:eastAsia="vi-VN"/>
    </w:rPr>
  </w:style>
  <w:style w:type="character" w:styleId="FootnoteReference">
    <w:name w:val="footnote reference"/>
    <w:rsid w:val="007A4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2021-09-28T09:06:00Z</dcterms:created>
  <dcterms:modified xsi:type="dcterms:W3CDTF">2021-09-28T09:07:00Z</dcterms:modified>
</cp:coreProperties>
</file>